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19" w:rsidRPr="00BD6637" w:rsidRDefault="00027CE4" w:rsidP="00FA4A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6637">
        <w:rPr>
          <w:rFonts w:ascii="Times New Roman" w:hAnsi="Times New Roman" w:cs="Times New Roman"/>
          <w:b/>
          <w:sz w:val="24"/>
          <w:szCs w:val="24"/>
        </w:rPr>
        <w:t>ГОДОВОЙ ОТЧЕТ ОАО «УПРАВЛЯЮЩАЯ КОМПАНИЯ ХОЛДИНГА</w:t>
      </w:r>
    </w:p>
    <w:p w:rsidR="00027CE4" w:rsidRPr="00BD6637" w:rsidRDefault="00027CE4" w:rsidP="00FA4A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6637">
        <w:rPr>
          <w:rFonts w:ascii="Times New Roman" w:hAnsi="Times New Roman" w:cs="Times New Roman"/>
          <w:b/>
          <w:sz w:val="24"/>
          <w:szCs w:val="24"/>
        </w:rPr>
        <w:t xml:space="preserve"> «ГОМЕЛЬСКАЯ МЯСО-МОЛОЧНАЯ КОМПАНИЯ» ЗА 20</w:t>
      </w:r>
      <w:r w:rsidR="00127A18" w:rsidRPr="00BD6637">
        <w:rPr>
          <w:rFonts w:ascii="Times New Roman" w:hAnsi="Times New Roman" w:cs="Times New Roman"/>
          <w:b/>
          <w:sz w:val="24"/>
          <w:szCs w:val="24"/>
        </w:rPr>
        <w:t>2</w:t>
      </w:r>
      <w:r w:rsidR="009A3FF3" w:rsidRPr="00BD6637">
        <w:rPr>
          <w:rFonts w:ascii="Times New Roman" w:hAnsi="Times New Roman" w:cs="Times New Roman"/>
          <w:b/>
          <w:sz w:val="24"/>
          <w:szCs w:val="24"/>
        </w:rPr>
        <w:t>5</w:t>
      </w:r>
      <w:r w:rsidRPr="00BD66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955A5" w:rsidRPr="00BD6637" w:rsidRDefault="00B955A5" w:rsidP="00FA4A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27CE4" w:rsidRPr="00BD6637" w:rsidRDefault="00027CE4" w:rsidP="00FA4A9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 xml:space="preserve">1. Доля государства в уставном фонде эмитента </w:t>
      </w:r>
      <w:r w:rsidR="00433DFB" w:rsidRPr="00BD6637">
        <w:rPr>
          <w:rFonts w:ascii="Times New Roman" w:hAnsi="Times New Roman" w:cs="Times New Roman"/>
          <w:sz w:val="24"/>
          <w:szCs w:val="24"/>
          <w:u w:val="single"/>
        </w:rPr>
        <w:t>94,</w:t>
      </w:r>
      <w:r w:rsidR="00032ECC" w:rsidRPr="00BD6637">
        <w:rPr>
          <w:rFonts w:ascii="Times New Roman" w:hAnsi="Times New Roman" w:cs="Times New Roman"/>
          <w:sz w:val="24"/>
          <w:szCs w:val="24"/>
          <w:u w:val="single"/>
        </w:rPr>
        <w:t>9023</w:t>
      </w:r>
      <w:r w:rsidRPr="00BD6637">
        <w:rPr>
          <w:rFonts w:ascii="Times New Roman" w:hAnsi="Times New Roman" w:cs="Times New Roman"/>
          <w:sz w:val="24"/>
          <w:szCs w:val="24"/>
          <w:u w:val="single"/>
        </w:rPr>
        <w:t>%</w:t>
      </w:r>
      <w:r w:rsidRPr="00BD6637">
        <w:rPr>
          <w:rFonts w:ascii="Times New Roman" w:hAnsi="Times New Roman" w:cs="Times New Roman"/>
          <w:sz w:val="24"/>
          <w:szCs w:val="24"/>
        </w:rPr>
        <w:t xml:space="preserve"> (всего в процентах),</w:t>
      </w:r>
    </w:p>
    <w:p w:rsidR="00027CE4" w:rsidRPr="00BD6637" w:rsidRDefault="00027CE4" w:rsidP="00FA4A9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в том числе: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1"/>
        <w:gridCol w:w="2693"/>
        <w:gridCol w:w="2551"/>
      </w:tblGrid>
      <w:tr w:rsidR="009A0964" w:rsidRPr="00BD6637" w:rsidTr="00B955A5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Pr="00BD6637" w:rsidRDefault="00B955A5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Количество акций,</w:t>
            </w:r>
          </w:p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Доля в уставном фонде, %</w:t>
            </w:r>
          </w:p>
        </w:tc>
      </w:tr>
      <w:tr w:rsidR="009A0964" w:rsidRPr="00BD6637" w:rsidTr="00B955A5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964" w:rsidRPr="00BD6637" w:rsidTr="00B955A5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Коммунальная - 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EA4EA5" w:rsidP="00032E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43 9</w:t>
            </w:r>
            <w:r w:rsidR="00032ECC" w:rsidRPr="00BD663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ECC" w:rsidRPr="00BD6637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EA4EA5" w:rsidP="00032E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032ECC" w:rsidRPr="00BD6637">
              <w:rPr>
                <w:rFonts w:ascii="Times New Roman" w:hAnsi="Times New Roman" w:cs="Times New Roman"/>
                <w:sz w:val="24"/>
                <w:szCs w:val="24"/>
              </w:rPr>
              <w:t>9023</w:t>
            </w:r>
          </w:p>
        </w:tc>
      </w:tr>
      <w:tr w:rsidR="009A0964" w:rsidRPr="00BD6637" w:rsidTr="00B955A5">
        <w:tc>
          <w:tcPr>
            <w:tcW w:w="3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64" w:rsidRPr="00BD6637" w:rsidTr="00B955A5"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EA4EA5" w:rsidP="00032E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43 </w:t>
            </w:r>
            <w:r w:rsidR="00032ECC" w:rsidRPr="00BD663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ECC" w:rsidRPr="00BD6637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EA4EA5" w:rsidP="00032E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032ECC" w:rsidRPr="00BD6637">
              <w:rPr>
                <w:rFonts w:ascii="Times New Roman" w:hAnsi="Times New Roman" w:cs="Times New Roman"/>
                <w:sz w:val="24"/>
                <w:szCs w:val="24"/>
              </w:rPr>
              <w:t>9023</w:t>
            </w:r>
          </w:p>
        </w:tc>
      </w:tr>
      <w:tr w:rsidR="009A0964" w:rsidRPr="00BD6637" w:rsidTr="00B955A5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ECC" w:rsidRPr="00BD6637" w:rsidTr="00B955A5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C36A4" w:rsidRPr="00BD6637" w:rsidRDefault="00027CE4" w:rsidP="00FA4A9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637">
        <w:rPr>
          <w:rFonts w:ascii="Times New Roman" w:hAnsi="Times New Roman" w:cs="Times New Roman"/>
          <w:sz w:val="24"/>
          <w:szCs w:val="24"/>
        </w:rPr>
        <w:t xml:space="preserve">2. Количество акционеров - всего </w:t>
      </w:r>
      <w:r w:rsidRPr="00BD663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C36A4" w:rsidRPr="00BD6637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D663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A0964" w:rsidRPr="00BD6637">
        <w:rPr>
          <w:rFonts w:ascii="Times New Roman" w:hAnsi="Times New Roman" w:cs="Times New Roman"/>
          <w:sz w:val="24"/>
          <w:szCs w:val="24"/>
          <w:u w:val="single"/>
        </w:rPr>
        <w:t>56</w:t>
      </w:r>
    </w:p>
    <w:p w:rsidR="00027CE4" w:rsidRPr="00BD6637" w:rsidRDefault="00027CE4" w:rsidP="00FA4A9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В том числе:</w:t>
      </w:r>
    </w:p>
    <w:p w:rsidR="00027CE4" w:rsidRPr="00BD6637" w:rsidRDefault="00027CE4" w:rsidP="00FA4A9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 xml:space="preserve">юридических лиц </w:t>
      </w:r>
      <w:r w:rsidR="00EA4EA5" w:rsidRPr="00BD663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6276" w:rsidRPr="00BD663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9118E" w:rsidRPr="00BD6637">
        <w:rPr>
          <w:rFonts w:ascii="Times New Roman" w:hAnsi="Times New Roman" w:cs="Times New Roman"/>
          <w:sz w:val="24"/>
          <w:szCs w:val="24"/>
        </w:rPr>
        <w:t>,</w:t>
      </w:r>
      <w:r w:rsidRPr="00BD6637">
        <w:rPr>
          <w:rFonts w:ascii="Times New Roman" w:hAnsi="Times New Roman" w:cs="Times New Roman"/>
          <w:sz w:val="24"/>
          <w:szCs w:val="24"/>
        </w:rPr>
        <w:t xml:space="preserve"> из них нерезидентов Республики Беларусь </w:t>
      </w:r>
      <w:r w:rsidRPr="00BD6637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D6637">
        <w:rPr>
          <w:rFonts w:ascii="Times New Roman" w:hAnsi="Times New Roman" w:cs="Times New Roman"/>
          <w:sz w:val="24"/>
          <w:szCs w:val="24"/>
        </w:rPr>
        <w:t>,</w:t>
      </w:r>
    </w:p>
    <w:p w:rsidR="00027CE4" w:rsidRPr="00BD6637" w:rsidRDefault="00027CE4" w:rsidP="00FA4A9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637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Pr="00BD6637">
        <w:rPr>
          <w:rFonts w:ascii="Times New Roman" w:hAnsi="Times New Roman" w:cs="Times New Roman"/>
          <w:sz w:val="24"/>
          <w:szCs w:val="24"/>
          <w:u w:val="single"/>
        </w:rPr>
        <w:t>5 53</w:t>
      </w:r>
      <w:r w:rsidR="002E6276" w:rsidRPr="00BD663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D6637">
        <w:rPr>
          <w:rFonts w:ascii="Times New Roman" w:hAnsi="Times New Roman" w:cs="Times New Roman"/>
          <w:sz w:val="24"/>
          <w:szCs w:val="24"/>
        </w:rPr>
        <w:t xml:space="preserve">, из них нерезидентов Республики Беларусь </w:t>
      </w:r>
      <w:r w:rsidR="00F9118E" w:rsidRPr="00BD6637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27CE4" w:rsidRPr="00BD6637" w:rsidRDefault="00CD5CAB" w:rsidP="00FA4A9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Par531"/>
      <w:bookmarkEnd w:id="0"/>
      <w:r w:rsidRPr="00BD6637">
        <w:rPr>
          <w:rFonts w:ascii="Times New Roman" w:hAnsi="Times New Roman" w:cs="Times New Roman"/>
          <w:sz w:val="24"/>
          <w:szCs w:val="24"/>
        </w:rPr>
        <w:t>3</w:t>
      </w:r>
      <w:r w:rsidR="00027CE4" w:rsidRPr="00BD6637">
        <w:rPr>
          <w:rFonts w:ascii="Times New Roman" w:hAnsi="Times New Roman" w:cs="Times New Roman"/>
          <w:sz w:val="24"/>
          <w:szCs w:val="24"/>
        </w:rPr>
        <w:t>. Информация о дивидендах и акциях: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745"/>
        <w:gridCol w:w="1559"/>
        <w:gridCol w:w="1701"/>
      </w:tblGrid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За аналогичный период прошлого года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5A" w:rsidRPr="00BD6637" w:rsidRDefault="0085245A" w:rsidP="008524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Начислено на выплату дивидендов в данном отчетном периоде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5A" w:rsidRPr="00BD6637" w:rsidRDefault="0085245A" w:rsidP="008524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5A" w:rsidRPr="00BD6637" w:rsidRDefault="002E6276" w:rsidP="008524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85,55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5A" w:rsidRPr="00BD6637" w:rsidRDefault="002E6276" w:rsidP="008524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110,50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5A" w:rsidRPr="00BD6637" w:rsidRDefault="0085245A" w:rsidP="008524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Фактически выплаченные дивиденды в данном отчетном периоде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5A" w:rsidRPr="00BD6637" w:rsidRDefault="0085245A" w:rsidP="008524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5A" w:rsidRPr="00BD6637" w:rsidRDefault="002E6276" w:rsidP="008524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81,59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5A" w:rsidRPr="00BD6637" w:rsidRDefault="002E6276" w:rsidP="008524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5A" w:rsidRPr="00BD6637" w:rsidRDefault="0085245A" w:rsidP="008524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5A" w:rsidRPr="00BD6637" w:rsidRDefault="0085245A" w:rsidP="008524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5A" w:rsidRPr="00BD6637" w:rsidRDefault="002E6276" w:rsidP="00F911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0,001845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5A" w:rsidRPr="00BD6637" w:rsidRDefault="002E6276" w:rsidP="00F911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0,002380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Дивиденды, приходящиеся на одну привилегированную акцию (включая налоги)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типа _______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783619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типа_______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783619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CF" w:rsidRPr="00BD6637" w:rsidRDefault="00C25BCF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 xml:space="preserve">Дивиденды, фактически выплаченные на одну простую </w:t>
            </w:r>
            <w:r w:rsidRPr="00BD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(обыкновенную) акцию (включая налоги)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CF" w:rsidRPr="00BD6637" w:rsidRDefault="00C25BCF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CF" w:rsidRPr="00BD6637" w:rsidRDefault="002E6276" w:rsidP="009A09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0,001845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CF" w:rsidRPr="00BD6637" w:rsidRDefault="002E6276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0,002380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783619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типа _______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783619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типа_______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783619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Период, за который выплачивались дивиденды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месяц, квартал,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83692C" w:rsidP="002E62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245A" w:rsidRPr="00BD6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276" w:rsidRPr="00BD6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8FD" w:rsidRPr="00BD66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Дата (даты) принятия решений о выплате дивидендов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число, месяц,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2A7333" w:rsidP="002E62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964" w:rsidRPr="00BD66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8FD" w:rsidRPr="00BD6637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BD1A3A" w:rsidRPr="00BD6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276" w:rsidRPr="00BD66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Срок (сроки) выплаты дивидендов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число, месяц,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AF7FB8" w:rsidP="002E62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с 22</w:t>
            </w:r>
            <w:r w:rsidR="00BD1A3A" w:rsidRPr="00BD663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2E6276" w:rsidRPr="00BD66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692C" w:rsidRPr="00BD6637">
              <w:rPr>
                <w:rFonts w:ascii="Times New Roman" w:hAnsi="Times New Roman" w:cs="Times New Roman"/>
                <w:sz w:val="24"/>
                <w:szCs w:val="24"/>
              </w:rPr>
              <w:t xml:space="preserve"> по 31.12.20</w:t>
            </w:r>
            <w:r w:rsidR="0085245A" w:rsidRPr="00BD6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276" w:rsidRPr="00BD66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Обеспеченность акции имуществом общества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2E6276" w:rsidP="00AF7F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F9118E" w:rsidP="009A09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9A0964" w:rsidRPr="00BD66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Количество акций, находящихся на балансе общества, - всего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83692C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83692C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В том числе: поступившие в распоряжение общества: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783619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964" w:rsidRPr="00BD6637" w:rsidTr="00BD6637">
        <w:trPr>
          <w:trHeight w:val="28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дата зачисления акций на счет "депо" общества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количество акций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срок реализации акций, поступивших в распоряжение общества</w:t>
            </w:r>
          </w:p>
        </w:tc>
      </w:tr>
      <w:tr w:rsidR="009A0964" w:rsidRPr="00BD6637" w:rsidTr="00BD6637">
        <w:trPr>
          <w:trHeight w:val="28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1838FD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1838FD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964" w:rsidRPr="00BD6637" w:rsidTr="00BD6637">
        <w:trPr>
          <w:trHeight w:val="28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64" w:rsidRPr="00BD6637" w:rsidTr="00BD6637">
        <w:trPr>
          <w:trHeight w:val="28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027CE4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64" w:rsidRPr="00BD6637" w:rsidTr="00BD6637">
        <w:trPr>
          <w:trHeight w:val="28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приобретенные в целях сокращения общего количества акций: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E4" w:rsidRPr="00BD6637" w:rsidRDefault="001838FD" w:rsidP="00B955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964" w:rsidRPr="00BD6637" w:rsidTr="00BD6637">
        <w:trPr>
          <w:trHeight w:val="28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дата зачисления акций на счет "депо" общества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количество акций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0964" w:rsidRPr="00BD6637" w:rsidTr="00BD6637">
        <w:trPr>
          <w:trHeight w:val="28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1838FD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1838FD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1838FD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1838FD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9118E" w:rsidRPr="00BD6637" w:rsidTr="00BD6637">
        <w:trPr>
          <w:trHeight w:val="28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4" w:rsidRPr="00BD6637" w:rsidRDefault="00027CE4" w:rsidP="00FA4A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27CE4" w:rsidRPr="00BD6637" w:rsidRDefault="00027CE4" w:rsidP="00FA4A9F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27CE4" w:rsidRPr="00BD6637" w:rsidRDefault="00801152" w:rsidP="002E62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93"/>
      <w:bookmarkEnd w:id="1"/>
      <w:r w:rsidRPr="00BD663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27CE4" w:rsidRPr="00BD6637">
        <w:rPr>
          <w:rFonts w:ascii="Times New Roman" w:hAnsi="Times New Roman" w:cs="Times New Roman"/>
          <w:sz w:val="24"/>
          <w:szCs w:val="24"/>
        </w:rPr>
        <w:t>.  Дата  проведения  годового  общего  собрания  акционеров,  на  котором</w:t>
      </w:r>
    </w:p>
    <w:p w:rsidR="00027CE4" w:rsidRPr="00BD6637" w:rsidRDefault="00027CE4" w:rsidP="002E62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утверждены  годовой отчет, бухгалтерский баланс, отчет о прибылях и убытках</w:t>
      </w:r>
    </w:p>
    <w:p w:rsidR="00EA0E43" w:rsidRPr="00BD6637" w:rsidRDefault="00027CE4" w:rsidP="002E6276">
      <w:pPr>
        <w:pStyle w:val="newncpi0"/>
        <w:spacing w:before="0" w:after="0" w:line="276" w:lineRule="auto"/>
      </w:pPr>
      <w:r w:rsidRPr="00BD6637">
        <w:t xml:space="preserve">за отчетный </w:t>
      </w:r>
      <w:r w:rsidR="00CD5CAB" w:rsidRPr="00BD6637">
        <w:rPr>
          <w:u w:val="single"/>
        </w:rPr>
        <w:t>20</w:t>
      </w:r>
      <w:r w:rsidR="00DE1C7E" w:rsidRPr="00BD6637">
        <w:rPr>
          <w:u w:val="single"/>
        </w:rPr>
        <w:t>2</w:t>
      </w:r>
      <w:r w:rsidR="002E6276" w:rsidRPr="00BD6637">
        <w:rPr>
          <w:u w:val="single"/>
        </w:rPr>
        <w:t>5</w:t>
      </w:r>
      <w:r w:rsidRPr="00BD6637">
        <w:t xml:space="preserve"> год: </w:t>
      </w:r>
      <w:r w:rsidR="00CD5CAB" w:rsidRPr="00BD6637">
        <w:rPr>
          <w:u w:val="single"/>
        </w:rPr>
        <w:t>2</w:t>
      </w:r>
      <w:r w:rsidR="00F9118E" w:rsidRPr="00BD6637">
        <w:rPr>
          <w:u w:val="single"/>
        </w:rPr>
        <w:t>7</w:t>
      </w:r>
      <w:r w:rsidR="00CD5CAB" w:rsidRPr="00BD6637">
        <w:rPr>
          <w:u w:val="single"/>
        </w:rPr>
        <w:t>.03.20</w:t>
      </w:r>
      <w:r w:rsidR="00286DA3" w:rsidRPr="00BD6637">
        <w:rPr>
          <w:u w:val="single"/>
        </w:rPr>
        <w:t>2</w:t>
      </w:r>
      <w:r w:rsidR="002E6276" w:rsidRPr="00BD6637">
        <w:rPr>
          <w:u w:val="single"/>
        </w:rPr>
        <w:t>6</w:t>
      </w:r>
      <w:r w:rsidR="00273A6C" w:rsidRPr="00BD6637">
        <w:rPr>
          <w:u w:val="single"/>
        </w:rPr>
        <w:t xml:space="preserve"> </w:t>
      </w:r>
      <w:r w:rsidR="00CD5CAB" w:rsidRPr="00BD6637">
        <w:rPr>
          <w:u w:val="single"/>
        </w:rPr>
        <w:t>г</w:t>
      </w:r>
      <w:r w:rsidR="00CD5CAB" w:rsidRPr="00BD6637">
        <w:t>.</w:t>
      </w:r>
      <w:r w:rsidR="00EA0E43" w:rsidRPr="00BD6637">
        <w:t xml:space="preserve">  </w:t>
      </w:r>
    </w:p>
    <w:p w:rsidR="00EA0E43" w:rsidRPr="00BD6637" w:rsidRDefault="00EA0E43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</w:rPr>
        <w:t xml:space="preserve">Аудиторское заключение по бухгалтерской (финансовой) отчетности подготовлено </w:t>
      </w:r>
      <w:r w:rsidR="002E6276"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.0</w:t>
      </w:r>
      <w:r w:rsidR="002E6276"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.20</w:t>
      </w:r>
      <w:r w:rsidR="00286DA3"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2E6276"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:rsidR="005E4AB6" w:rsidRPr="00BD6637" w:rsidRDefault="00EA0E43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</w:rPr>
        <w:t>Аудиторское заключение подготовлено</w:t>
      </w:r>
      <w:r w:rsidR="005E4AB6" w:rsidRPr="00BD66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F0E64" w:rsidRPr="00BD6637" w:rsidRDefault="002E6276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</w:t>
      </w:r>
      <w:r w:rsidR="00DE1C7E" w:rsidRPr="00BD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D6637">
        <w:rPr>
          <w:rFonts w:ascii="Times New Roman" w:eastAsia="Times New Roman" w:hAnsi="Times New Roman" w:cs="Times New Roman"/>
          <w:sz w:val="24"/>
          <w:szCs w:val="24"/>
        </w:rPr>
        <w:t>Дбю</w:t>
      </w:r>
      <w:proofErr w:type="spellEnd"/>
      <w:r w:rsidRPr="00BD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637">
        <w:rPr>
          <w:rFonts w:ascii="Times New Roman" w:eastAsia="Times New Roman" w:hAnsi="Times New Roman" w:cs="Times New Roman"/>
          <w:sz w:val="24"/>
          <w:szCs w:val="24"/>
        </w:rPr>
        <w:t>Дилидженс</w:t>
      </w:r>
      <w:proofErr w:type="spellEnd"/>
      <w:r w:rsidRPr="00BD663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E1C7E" w:rsidRPr="00BD6637">
        <w:rPr>
          <w:rFonts w:ascii="Times New Roman" w:eastAsia="Times New Roman" w:hAnsi="Times New Roman" w:cs="Times New Roman"/>
          <w:sz w:val="24"/>
          <w:szCs w:val="24"/>
        </w:rPr>
        <w:t xml:space="preserve">(аудитор 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Нехай В.В.</w:t>
      </w:r>
      <w:r w:rsidR="00DE1C7E" w:rsidRPr="00BD663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220035</w:t>
      </w:r>
      <w:r w:rsidR="00DE1C7E" w:rsidRPr="00BD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г.Минск</w:t>
      </w:r>
      <w:proofErr w:type="spellEnd"/>
      <w:r w:rsidR="00DE1C7E" w:rsidRPr="00BD6637">
        <w:rPr>
          <w:rFonts w:ascii="Times New Roman" w:eastAsia="Times New Roman" w:hAnsi="Times New Roman" w:cs="Times New Roman"/>
          <w:sz w:val="24"/>
          <w:szCs w:val="24"/>
        </w:rPr>
        <w:t>, ул.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 xml:space="preserve"> Филимонова, д.25Б, офис 510, помещение 5К.</w:t>
      </w:r>
      <w:r w:rsidR="00DE1C7E" w:rsidRPr="00BD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 выдано Минским городским исполнительным комитетом 26 сентября 2025 года, зарегистрировано в Едином государственном регистре юридических лиц и индивидуальных предпринимателей за №193911336.</w:t>
      </w:r>
    </w:p>
    <w:p w:rsidR="00DE1C7E" w:rsidRPr="00BD6637" w:rsidRDefault="00DE1C7E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</w:rPr>
        <w:t>Квалификационный аттестат аудитора №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0000741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9118E" w:rsidRPr="00BD66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4</w:t>
      </w:r>
      <w:r w:rsidR="00F9118E" w:rsidRPr="00BD6637">
        <w:rPr>
          <w:rFonts w:ascii="Times New Roman" w:eastAsia="Times New Roman" w:hAnsi="Times New Roman" w:cs="Times New Roman"/>
          <w:sz w:val="24"/>
          <w:szCs w:val="24"/>
        </w:rPr>
        <w:t>.05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4AB6" w:rsidRPr="00BD6637" w:rsidRDefault="005E4AB6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</w:rPr>
        <w:t>Период, за который проводился аудит: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4AB6" w:rsidRPr="00BD6637" w:rsidRDefault="005E4AB6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с 1 января 20</w:t>
      </w:r>
      <w:r w:rsidR="00DE1C7E"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по 31 декабря 20</w:t>
      </w:r>
      <w:r w:rsidR="00DE1C7E"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BD66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4AB6" w:rsidRPr="00BD6637" w:rsidRDefault="005E4AB6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</w:rPr>
        <w:t>Аудиторское мнение о достоверности бухгалтерской (финансовой) отчетности: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4AB6" w:rsidRPr="00BD6637" w:rsidRDefault="00DE1C7E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</w:rPr>
        <w:t>Прилагаемая годовая бухгалтерская отчетность достоверно во всех существенных аспектах отражает финансовое положение по состоянию на 31 декабря 202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 xml:space="preserve"> года, финансовые результаты его деятельности и изменение его финансов</w:t>
      </w:r>
      <w:r w:rsidR="00C01B1A" w:rsidRPr="00BD663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>го положения, в том числе движение денежных средств за год, закончившийся на указанную дату, в соответствии с законодательством Республики Беларусь</w:t>
      </w:r>
      <w:r w:rsidRPr="00BD6637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E4AB6"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E4AB6"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E4AB6"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E4AB6"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E4AB6"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FA4A9F" w:rsidRPr="00BD6637" w:rsidRDefault="005E4AB6" w:rsidP="00BD66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</w:rPr>
        <w:t>Дата и источник опубликования аудиторского заключения по бухгалтерской (финансовой) отчетности в полном объеме:</w:t>
      </w:r>
    </w:p>
    <w:p w:rsidR="002F0E64" w:rsidRPr="00BD6637" w:rsidRDefault="004E6B6E" w:rsidP="002E6276">
      <w:p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4AB6" w:rsidRPr="00BD6637">
        <w:rPr>
          <w:rFonts w:ascii="Times New Roman" w:eastAsia="Times New Roman" w:hAnsi="Times New Roman" w:cs="Times New Roman"/>
          <w:sz w:val="24"/>
          <w:szCs w:val="24"/>
        </w:rPr>
        <w:t>.04.20</w:t>
      </w:r>
      <w:r w:rsidR="006801F2" w:rsidRPr="00BD66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F0E64" w:rsidRPr="00BD663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4AB6" w:rsidRPr="00BD6637">
        <w:rPr>
          <w:rFonts w:ascii="Times New Roman" w:eastAsia="Times New Roman" w:hAnsi="Times New Roman" w:cs="Times New Roman"/>
          <w:sz w:val="24"/>
          <w:szCs w:val="24"/>
        </w:rPr>
        <w:t xml:space="preserve"> г. - сайт </w:t>
      </w:r>
      <w:hyperlink r:id="rId6" w:history="1">
        <w:r w:rsidR="00FA4A9F" w:rsidRPr="00BD663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www.holding-gomel.by</w:t>
        </w:r>
      </w:hyperlink>
    </w:p>
    <w:p w:rsidR="00FA4A9F" w:rsidRPr="00BD6637" w:rsidRDefault="002F0E64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37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16.04.2026 г. - ЕПФР</w:t>
      </w:r>
      <w:r w:rsidR="005E4AB6" w:rsidRPr="00BD663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0E43" w:rsidRPr="00BD6637" w:rsidRDefault="005E4AB6" w:rsidP="002E62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63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027CE4" w:rsidRPr="00BD6637" w:rsidRDefault="00801152" w:rsidP="002E62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12"/>
      <w:bookmarkEnd w:id="2"/>
      <w:r w:rsidRPr="00BD6637">
        <w:rPr>
          <w:rFonts w:ascii="Times New Roman" w:hAnsi="Times New Roman" w:cs="Times New Roman"/>
          <w:sz w:val="24"/>
          <w:szCs w:val="24"/>
        </w:rPr>
        <w:t>5</w:t>
      </w:r>
      <w:r w:rsidR="00946F3D" w:rsidRPr="00BD6637">
        <w:rPr>
          <w:rFonts w:ascii="Times New Roman" w:hAnsi="Times New Roman" w:cs="Times New Roman"/>
          <w:sz w:val="24"/>
          <w:szCs w:val="24"/>
        </w:rPr>
        <w:t xml:space="preserve">. </w:t>
      </w:r>
      <w:r w:rsidR="00B955A5" w:rsidRPr="00BD6637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027CE4" w:rsidRPr="00BD6637">
        <w:rPr>
          <w:rFonts w:ascii="Times New Roman" w:hAnsi="Times New Roman" w:cs="Times New Roman"/>
          <w:sz w:val="24"/>
          <w:szCs w:val="24"/>
        </w:rPr>
        <w:t xml:space="preserve">применении </w:t>
      </w:r>
      <w:r w:rsidR="00B955A5" w:rsidRPr="00BD6637">
        <w:rPr>
          <w:rFonts w:ascii="Times New Roman" w:hAnsi="Times New Roman" w:cs="Times New Roman"/>
          <w:sz w:val="24"/>
          <w:szCs w:val="24"/>
        </w:rPr>
        <w:t xml:space="preserve">открытым акционерным </w:t>
      </w:r>
      <w:r w:rsidR="00027CE4" w:rsidRPr="00BD6637">
        <w:rPr>
          <w:rFonts w:ascii="Times New Roman" w:hAnsi="Times New Roman" w:cs="Times New Roman"/>
          <w:sz w:val="24"/>
          <w:szCs w:val="24"/>
        </w:rPr>
        <w:t>обществом Свода правил</w:t>
      </w:r>
    </w:p>
    <w:p w:rsidR="009C36A4" w:rsidRPr="00BD6637" w:rsidRDefault="00027CE4" w:rsidP="002E62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637">
        <w:rPr>
          <w:rFonts w:ascii="Times New Roman" w:hAnsi="Times New Roman" w:cs="Times New Roman"/>
          <w:sz w:val="24"/>
          <w:szCs w:val="24"/>
        </w:rPr>
        <w:t>корпоративного</w:t>
      </w:r>
      <w:r w:rsidR="00FA4A9F" w:rsidRPr="00BD6637">
        <w:rPr>
          <w:rFonts w:ascii="Times New Roman" w:hAnsi="Times New Roman" w:cs="Times New Roman"/>
          <w:sz w:val="24"/>
          <w:szCs w:val="24"/>
        </w:rPr>
        <w:t xml:space="preserve"> </w:t>
      </w:r>
      <w:r w:rsidRPr="00BD6637">
        <w:rPr>
          <w:rFonts w:ascii="Times New Roman" w:hAnsi="Times New Roman" w:cs="Times New Roman"/>
          <w:sz w:val="24"/>
          <w:szCs w:val="24"/>
        </w:rPr>
        <w:t>поведения</w:t>
      </w:r>
      <w:r w:rsidR="00FA4A9F" w:rsidRPr="00BD6637">
        <w:rPr>
          <w:rFonts w:ascii="Times New Roman" w:hAnsi="Times New Roman" w:cs="Times New Roman"/>
          <w:sz w:val="24"/>
          <w:szCs w:val="24"/>
        </w:rPr>
        <w:t xml:space="preserve"> </w:t>
      </w:r>
      <w:r w:rsidRPr="00BD6637">
        <w:rPr>
          <w:rFonts w:ascii="Times New Roman" w:hAnsi="Times New Roman" w:cs="Times New Roman"/>
          <w:sz w:val="24"/>
          <w:szCs w:val="24"/>
        </w:rPr>
        <w:t>(только</w:t>
      </w:r>
      <w:r w:rsidR="00FA4A9F" w:rsidRPr="00BD6637">
        <w:rPr>
          <w:rFonts w:ascii="Times New Roman" w:hAnsi="Times New Roman" w:cs="Times New Roman"/>
          <w:sz w:val="24"/>
          <w:szCs w:val="24"/>
        </w:rPr>
        <w:t xml:space="preserve"> </w:t>
      </w:r>
      <w:r w:rsidRPr="00BD6637">
        <w:rPr>
          <w:rFonts w:ascii="Times New Roman" w:hAnsi="Times New Roman" w:cs="Times New Roman"/>
          <w:sz w:val="24"/>
          <w:szCs w:val="24"/>
        </w:rPr>
        <w:t>в</w:t>
      </w:r>
      <w:r w:rsidR="00FA4A9F" w:rsidRPr="00BD6637">
        <w:rPr>
          <w:rFonts w:ascii="Times New Roman" w:hAnsi="Times New Roman" w:cs="Times New Roman"/>
          <w:sz w:val="24"/>
          <w:szCs w:val="24"/>
        </w:rPr>
        <w:t xml:space="preserve"> </w:t>
      </w:r>
      <w:r w:rsidRPr="00BD6637">
        <w:rPr>
          <w:rFonts w:ascii="Times New Roman" w:hAnsi="Times New Roman" w:cs="Times New Roman"/>
          <w:sz w:val="24"/>
          <w:szCs w:val="24"/>
        </w:rPr>
        <w:t>составе</w:t>
      </w:r>
      <w:r w:rsidR="00FA4A9F" w:rsidRPr="00BD6637">
        <w:rPr>
          <w:rFonts w:ascii="Times New Roman" w:hAnsi="Times New Roman" w:cs="Times New Roman"/>
          <w:sz w:val="24"/>
          <w:szCs w:val="24"/>
        </w:rPr>
        <w:t xml:space="preserve"> </w:t>
      </w:r>
      <w:r w:rsidRPr="00BD6637">
        <w:rPr>
          <w:rFonts w:ascii="Times New Roman" w:hAnsi="Times New Roman" w:cs="Times New Roman"/>
          <w:sz w:val="24"/>
          <w:szCs w:val="24"/>
        </w:rPr>
        <w:t>годового</w:t>
      </w:r>
      <w:r w:rsidR="00FA4A9F" w:rsidRPr="00BD6637">
        <w:rPr>
          <w:rFonts w:ascii="Times New Roman" w:hAnsi="Times New Roman" w:cs="Times New Roman"/>
          <w:sz w:val="24"/>
          <w:szCs w:val="24"/>
        </w:rPr>
        <w:t xml:space="preserve"> </w:t>
      </w:r>
      <w:r w:rsidRPr="00BD6637">
        <w:rPr>
          <w:rFonts w:ascii="Times New Roman" w:hAnsi="Times New Roman" w:cs="Times New Roman"/>
          <w:sz w:val="24"/>
          <w:szCs w:val="24"/>
        </w:rPr>
        <w:t>отчета):</w:t>
      </w:r>
      <w:r w:rsidR="009C36A4" w:rsidRPr="00BD6637">
        <w:rPr>
          <w:rFonts w:ascii="Times New Roman" w:hAnsi="Times New Roman" w:cs="Times New Roman"/>
          <w:sz w:val="24"/>
          <w:szCs w:val="24"/>
        </w:rPr>
        <w:t xml:space="preserve"> </w:t>
      </w:r>
      <w:r w:rsidR="00CD5CAB" w:rsidRPr="00BD6637">
        <w:rPr>
          <w:rFonts w:ascii="Times New Roman" w:hAnsi="Times New Roman" w:cs="Times New Roman"/>
          <w:sz w:val="24"/>
          <w:szCs w:val="24"/>
          <w:u w:val="single"/>
        </w:rPr>
        <w:t>не применялись</w:t>
      </w:r>
      <w:bookmarkStart w:id="3" w:name="Par716"/>
      <w:bookmarkEnd w:id="3"/>
    </w:p>
    <w:p w:rsidR="00BD6637" w:rsidRPr="00BD6637" w:rsidRDefault="00BD6637" w:rsidP="002E62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637">
        <w:rPr>
          <w:rFonts w:ascii="Times New Roman" w:hAnsi="Times New Roman" w:cs="Times New Roman"/>
          <w:sz w:val="24"/>
          <w:szCs w:val="24"/>
        </w:rPr>
        <w:t xml:space="preserve">6. Сведения о реализации мер, направленных на достижение Целей в области устойчивого развития, а также соблюдение иных международных стандартов в сфере экологического, социального и корпоративного управления: </w:t>
      </w:r>
      <w:r w:rsidRPr="00BD6637">
        <w:rPr>
          <w:rFonts w:ascii="Times New Roman" w:hAnsi="Times New Roman" w:cs="Times New Roman"/>
          <w:sz w:val="24"/>
          <w:szCs w:val="24"/>
          <w:u w:val="single"/>
        </w:rPr>
        <w:t>не реализовывались</w:t>
      </w:r>
    </w:p>
    <w:p w:rsidR="00027CE4" w:rsidRPr="00BD6637" w:rsidRDefault="00BD6637" w:rsidP="002E62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4" w:name="_GoBack"/>
      <w:bookmarkEnd w:id="4"/>
      <w:r w:rsidR="00027CE4" w:rsidRPr="00BD6637">
        <w:rPr>
          <w:rFonts w:ascii="Times New Roman" w:hAnsi="Times New Roman" w:cs="Times New Roman"/>
          <w:sz w:val="24"/>
          <w:szCs w:val="24"/>
        </w:rPr>
        <w:t>.  Адрес официального сайта открытого акционерного общества в глобальной</w:t>
      </w:r>
    </w:p>
    <w:p w:rsidR="00027CE4" w:rsidRPr="00BD6637" w:rsidRDefault="00027CE4" w:rsidP="002E62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637">
        <w:rPr>
          <w:rFonts w:ascii="Times New Roman" w:hAnsi="Times New Roman" w:cs="Times New Roman"/>
          <w:sz w:val="24"/>
          <w:szCs w:val="24"/>
        </w:rPr>
        <w:t xml:space="preserve">компьютерной сети Интернет </w:t>
      </w:r>
      <w:hyperlink r:id="rId7" w:history="1">
        <w:r w:rsidR="009C36A4" w:rsidRPr="00BD663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9C36A4" w:rsidRPr="00BD663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C36A4" w:rsidRPr="00BD663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holding</w:t>
        </w:r>
        <w:r w:rsidR="009C36A4" w:rsidRPr="00BD663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9C36A4" w:rsidRPr="00BD663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gomel</w:t>
        </w:r>
        <w:proofErr w:type="spellEnd"/>
        <w:r w:rsidR="009C36A4" w:rsidRPr="00BD663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C36A4" w:rsidRPr="00BD663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by</w:t>
        </w:r>
      </w:hyperlink>
    </w:p>
    <w:p w:rsidR="009C36A4" w:rsidRPr="00BD6637" w:rsidRDefault="009C36A4" w:rsidP="009C36A4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5CAB" w:rsidRPr="00BD6637" w:rsidRDefault="00CD5CAB">
      <w:pPr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ПРИЛОЖЕНИЕ:</w:t>
      </w:r>
    </w:p>
    <w:p w:rsidR="00CD5CAB" w:rsidRPr="00BD6637" w:rsidRDefault="00CD5CAB" w:rsidP="00CD5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Бухгалтерский баланс за 20</w:t>
      </w:r>
      <w:r w:rsidR="00DE1C7E" w:rsidRPr="00BD6637">
        <w:rPr>
          <w:rFonts w:ascii="Times New Roman" w:hAnsi="Times New Roman" w:cs="Times New Roman"/>
          <w:sz w:val="24"/>
          <w:szCs w:val="24"/>
        </w:rPr>
        <w:t>2</w:t>
      </w:r>
      <w:r w:rsidR="00801152" w:rsidRPr="00BD6637">
        <w:rPr>
          <w:rFonts w:ascii="Times New Roman" w:hAnsi="Times New Roman" w:cs="Times New Roman"/>
          <w:sz w:val="24"/>
          <w:szCs w:val="24"/>
        </w:rPr>
        <w:t>5</w:t>
      </w:r>
      <w:r w:rsidRPr="00BD66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D5CAB" w:rsidRPr="00BD6637" w:rsidRDefault="00CD5CAB" w:rsidP="00CD5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Отчет о прибылях и убытках за 20</w:t>
      </w:r>
      <w:r w:rsidR="00DE1C7E" w:rsidRPr="00BD6637">
        <w:rPr>
          <w:rFonts w:ascii="Times New Roman" w:hAnsi="Times New Roman" w:cs="Times New Roman"/>
          <w:sz w:val="24"/>
          <w:szCs w:val="24"/>
        </w:rPr>
        <w:t>2</w:t>
      </w:r>
      <w:r w:rsidR="00801152" w:rsidRPr="00BD6637">
        <w:rPr>
          <w:rFonts w:ascii="Times New Roman" w:hAnsi="Times New Roman" w:cs="Times New Roman"/>
          <w:sz w:val="24"/>
          <w:szCs w:val="24"/>
        </w:rPr>
        <w:t>5</w:t>
      </w:r>
      <w:r w:rsidRPr="00BD66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E4AB6" w:rsidRPr="00BD6637" w:rsidRDefault="00CD5CAB" w:rsidP="005E4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Аудиторское заключение по бухгалтерской (финансовой) отчетности за 20</w:t>
      </w:r>
      <w:r w:rsidR="00DE1C7E" w:rsidRPr="00BD6637">
        <w:rPr>
          <w:rFonts w:ascii="Times New Roman" w:hAnsi="Times New Roman" w:cs="Times New Roman"/>
          <w:sz w:val="24"/>
          <w:szCs w:val="24"/>
        </w:rPr>
        <w:t>2</w:t>
      </w:r>
      <w:r w:rsidR="00801152" w:rsidRPr="00BD6637">
        <w:rPr>
          <w:rFonts w:ascii="Times New Roman" w:hAnsi="Times New Roman" w:cs="Times New Roman"/>
          <w:sz w:val="24"/>
          <w:szCs w:val="24"/>
        </w:rPr>
        <w:t>5</w:t>
      </w:r>
      <w:r w:rsidR="005E4AB6" w:rsidRPr="00BD66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E4AB6" w:rsidRPr="00BD6637" w:rsidRDefault="005E4AB6" w:rsidP="005E4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Отчет о движении денежных средств</w:t>
      </w:r>
      <w:r w:rsidR="00286DA3" w:rsidRPr="00BD6637">
        <w:rPr>
          <w:rFonts w:ascii="Times New Roman" w:hAnsi="Times New Roman" w:cs="Times New Roman"/>
          <w:sz w:val="24"/>
          <w:szCs w:val="24"/>
        </w:rPr>
        <w:t xml:space="preserve"> за 20</w:t>
      </w:r>
      <w:r w:rsidR="00DE1C7E" w:rsidRPr="00BD6637">
        <w:rPr>
          <w:rFonts w:ascii="Times New Roman" w:hAnsi="Times New Roman" w:cs="Times New Roman"/>
          <w:sz w:val="24"/>
          <w:szCs w:val="24"/>
        </w:rPr>
        <w:t>2</w:t>
      </w:r>
      <w:r w:rsidR="00801152" w:rsidRPr="00BD6637">
        <w:rPr>
          <w:rFonts w:ascii="Times New Roman" w:hAnsi="Times New Roman" w:cs="Times New Roman"/>
          <w:sz w:val="24"/>
          <w:szCs w:val="24"/>
        </w:rPr>
        <w:t>5</w:t>
      </w:r>
      <w:r w:rsidR="00286DA3" w:rsidRPr="00BD66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E4AB6" w:rsidRPr="00BD6637" w:rsidRDefault="005E4AB6" w:rsidP="005E4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Отчет об изменении собственного капитала</w:t>
      </w:r>
      <w:r w:rsidR="00286DA3" w:rsidRPr="00BD6637">
        <w:rPr>
          <w:rFonts w:ascii="Times New Roman" w:hAnsi="Times New Roman" w:cs="Times New Roman"/>
          <w:sz w:val="24"/>
          <w:szCs w:val="24"/>
        </w:rPr>
        <w:t xml:space="preserve"> за 20</w:t>
      </w:r>
      <w:r w:rsidR="00DE1C7E" w:rsidRPr="00BD6637">
        <w:rPr>
          <w:rFonts w:ascii="Times New Roman" w:hAnsi="Times New Roman" w:cs="Times New Roman"/>
          <w:sz w:val="24"/>
          <w:szCs w:val="24"/>
        </w:rPr>
        <w:t>2</w:t>
      </w:r>
      <w:r w:rsidR="00801152" w:rsidRPr="00BD6637">
        <w:rPr>
          <w:rFonts w:ascii="Times New Roman" w:hAnsi="Times New Roman" w:cs="Times New Roman"/>
          <w:sz w:val="24"/>
          <w:szCs w:val="24"/>
        </w:rPr>
        <w:t>5</w:t>
      </w:r>
      <w:r w:rsidR="00286DA3" w:rsidRPr="00BD66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E6B6E" w:rsidRPr="00BD6637" w:rsidRDefault="004E6B6E" w:rsidP="005E4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637">
        <w:rPr>
          <w:rFonts w:ascii="Times New Roman" w:hAnsi="Times New Roman" w:cs="Times New Roman"/>
          <w:sz w:val="24"/>
          <w:szCs w:val="24"/>
        </w:rPr>
        <w:t>Примечание к бухгалтерской отчетности за 202</w:t>
      </w:r>
      <w:r w:rsidR="00801152" w:rsidRPr="00BD6637">
        <w:rPr>
          <w:rFonts w:ascii="Times New Roman" w:hAnsi="Times New Roman" w:cs="Times New Roman"/>
          <w:sz w:val="24"/>
          <w:szCs w:val="24"/>
        </w:rPr>
        <w:t>5</w:t>
      </w:r>
      <w:r w:rsidRPr="00BD6637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4E6B6E" w:rsidRPr="00BD6637" w:rsidSect="00B955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050AD"/>
    <w:multiLevelType w:val="hybridMultilevel"/>
    <w:tmpl w:val="A2120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E4"/>
    <w:rsid w:val="00027CE4"/>
    <w:rsid w:val="00032ECC"/>
    <w:rsid w:val="000C0F4A"/>
    <w:rsid w:val="000C41D0"/>
    <w:rsid w:val="00127A18"/>
    <w:rsid w:val="001838FD"/>
    <w:rsid w:val="001B010B"/>
    <w:rsid w:val="001E649F"/>
    <w:rsid w:val="001F5B9D"/>
    <w:rsid w:val="002021DF"/>
    <w:rsid w:val="002067B8"/>
    <w:rsid w:val="00273A6C"/>
    <w:rsid w:val="00286DA3"/>
    <w:rsid w:val="002A7333"/>
    <w:rsid w:val="002E6276"/>
    <w:rsid w:val="002F0E64"/>
    <w:rsid w:val="002F216E"/>
    <w:rsid w:val="00312E83"/>
    <w:rsid w:val="003F3DF1"/>
    <w:rsid w:val="003F5E8F"/>
    <w:rsid w:val="00433DFB"/>
    <w:rsid w:val="004E6B6E"/>
    <w:rsid w:val="00521346"/>
    <w:rsid w:val="005E4AB6"/>
    <w:rsid w:val="00615D94"/>
    <w:rsid w:val="00661BC7"/>
    <w:rsid w:val="006801F2"/>
    <w:rsid w:val="0069728F"/>
    <w:rsid w:val="00717F69"/>
    <w:rsid w:val="00783619"/>
    <w:rsid w:val="00801152"/>
    <w:rsid w:val="0083692C"/>
    <w:rsid w:val="008451D3"/>
    <w:rsid w:val="0085245A"/>
    <w:rsid w:val="00903A91"/>
    <w:rsid w:val="00946F3D"/>
    <w:rsid w:val="00987FC5"/>
    <w:rsid w:val="00990CB5"/>
    <w:rsid w:val="009A0964"/>
    <w:rsid w:val="009A3FF3"/>
    <w:rsid w:val="009B0F94"/>
    <w:rsid w:val="009C2554"/>
    <w:rsid w:val="009C36A4"/>
    <w:rsid w:val="00A32AE0"/>
    <w:rsid w:val="00A3374A"/>
    <w:rsid w:val="00A75015"/>
    <w:rsid w:val="00AF7FB8"/>
    <w:rsid w:val="00B87980"/>
    <w:rsid w:val="00B955A5"/>
    <w:rsid w:val="00BD1A3A"/>
    <w:rsid w:val="00BD6637"/>
    <w:rsid w:val="00C01B1A"/>
    <w:rsid w:val="00C25BCF"/>
    <w:rsid w:val="00CC7F51"/>
    <w:rsid w:val="00CD5CAB"/>
    <w:rsid w:val="00D21931"/>
    <w:rsid w:val="00DA1C42"/>
    <w:rsid w:val="00DE1C7E"/>
    <w:rsid w:val="00DE4AD7"/>
    <w:rsid w:val="00E46AD4"/>
    <w:rsid w:val="00E645B7"/>
    <w:rsid w:val="00EA0E43"/>
    <w:rsid w:val="00EA4EA5"/>
    <w:rsid w:val="00F9118E"/>
    <w:rsid w:val="00F92638"/>
    <w:rsid w:val="00FA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20A2"/>
  <w15:chartTrackingRefBased/>
  <w15:docId w15:val="{B3D00AD5-DE4F-42EB-869B-EDB1C9E8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7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5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36A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3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newncpi0">
    <w:name w:val="newncpi0"/>
    <w:basedOn w:val="a"/>
    <w:rsid w:val="00EA0E43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lding-gomel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lding-gomel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A973-1593-4210-AC7F-4F745F07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Myasnikova</cp:lastModifiedBy>
  <cp:revision>7</cp:revision>
  <cp:lastPrinted>2022-04-19T09:01:00Z</cp:lastPrinted>
  <dcterms:created xsi:type="dcterms:W3CDTF">2026-04-15T06:57:00Z</dcterms:created>
  <dcterms:modified xsi:type="dcterms:W3CDTF">2026-04-16T07:34:00Z</dcterms:modified>
</cp:coreProperties>
</file>